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498" w:rsidRPr="00543FD7" w:rsidRDefault="00055498" w:rsidP="00055498">
      <w:pPr>
        <w:pStyle w:val="2"/>
        <w:rPr>
          <w:rFonts w:ascii="KZ Times New Roman" w:hAnsi="KZ Times New Roman"/>
          <w:lang w:val="kk-KZ"/>
        </w:rPr>
      </w:pPr>
      <w:bookmarkStart w:id="0" w:name="_Toc316563856"/>
      <w:bookmarkStart w:id="1" w:name="_GoBack"/>
      <w:r w:rsidRPr="00543FD7">
        <w:rPr>
          <w:rFonts w:ascii="KZ Times New Roman" w:hAnsi="KZ Times New Roman"/>
          <w:lang w:val="kk-KZ"/>
        </w:rPr>
        <w:t xml:space="preserve">5 </w:t>
      </w:r>
      <w:r w:rsidRPr="003F52E5">
        <w:rPr>
          <w:rFonts w:ascii="KZ Times New Roman" w:hAnsi="KZ Times New Roman"/>
          <w:lang w:val="kk-KZ"/>
        </w:rPr>
        <w:t>- дәріс</w:t>
      </w:r>
      <w:bookmarkEnd w:id="1"/>
      <w:r w:rsidRPr="00543FD7">
        <w:rPr>
          <w:rFonts w:ascii="KZ Times New Roman" w:hAnsi="KZ Times New Roman"/>
          <w:lang w:val="kk-KZ"/>
        </w:rPr>
        <w:t xml:space="preserve"> «</w:t>
      </w:r>
      <w:r w:rsidRPr="003F52E5">
        <w:rPr>
          <w:rFonts w:ascii="KZ Times New Roman" w:hAnsi="KZ Times New Roman"/>
          <w:lang w:val="kk-KZ"/>
        </w:rPr>
        <w:t>Темір</w:t>
      </w:r>
      <w:r w:rsidRPr="00543FD7">
        <w:rPr>
          <w:rFonts w:ascii="KZ Times New Roman" w:hAnsi="KZ Times New Roman"/>
          <w:lang w:val="kk-KZ"/>
        </w:rPr>
        <w:t>бетон»</w:t>
      </w:r>
      <w:bookmarkEnd w:id="0"/>
    </w:p>
    <w:p w:rsidR="00055498" w:rsidRPr="00543FD7" w:rsidRDefault="00055498" w:rsidP="00055498">
      <w:pPr>
        <w:rPr>
          <w:rFonts w:ascii="KZ Times New Roman" w:hAnsi="KZ Times New Roman"/>
          <w:lang w:val="kk-KZ"/>
        </w:rPr>
      </w:pPr>
    </w:p>
    <w:p w:rsidR="00055498" w:rsidRPr="003F52E5" w:rsidRDefault="00055498" w:rsidP="00055498">
      <w:pPr>
        <w:tabs>
          <w:tab w:val="left" w:pos="360"/>
        </w:tabs>
        <w:ind w:firstLine="540"/>
        <w:jc w:val="both"/>
        <w:rPr>
          <w:rFonts w:ascii="KZ Times New Roman" w:hAnsi="KZ Times New Roman"/>
          <w:sz w:val="28"/>
          <w:szCs w:val="28"/>
          <w:lang w:val="kk-KZ"/>
        </w:rPr>
      </w:pPr>
      <w:r w:rsidRPr="003F52E5">
        <w:rPr>
          <w:rFonts w:ascii="KZ Times New Roman" w:hAnsi="KZ Times New Roman"/>
          <w:sz w:val="28"/>
          <w:szCs w:val="28"/>
          <w:lang w:val="kk-KZ"/>
        </w:rPr>
        <w:t>Темір</w:t>
      </w:r>
      <w:r w:rsidRPr="00543FD7">
        <w:rPr>
          <w:rFonts w:ascii="KZ Times New Roman" w:hAnsi="KZ Times New Roman"/>
          <w:sz w:val="28"/>
          <w:szCs w:val="28"/>
          <w:lang w:val="kk-KZ"/>
        </w:rPr>
        <w:t xml:space="preserve">бетон – </w:t>
      </w:r>
      <w:r w:rsidRPr="003F52E5">
        <w:rPr>
          <w:rFonts w:ascii="KZ Times New Roman" w:hAnsi="KZ Times New Roman"/>
          <w:sz w:val="28"/>
          <w:szCs w:val="28"/>
          <w:lang w:val="kk-KZ"/>
        </w:rPr>
        <w:t xml:space="preserve">бұл бетонмен бірге арасында болат арматурасы бар жасанды </w:t>
      </w:r>
      <w:r w:rsidRPr="00543FD7">
        <w:rPr>
          <w:rFonts w:ascii="KZ Times New Roman" w:hAnsi="KZ Times New Roman"/>
          <w:sz w:val="28"/>
          <w:szCs w:val="28"/>
          <w:lang w:val="kk-KZ"/>
        </w:rPr>
        <w:t>материал</w:t>
      </w:r>
      <w:r w:rsidRPr="003F52E5">
        <w:rPr>
          <w:rFonts w:ascii="KZ Times New Roman" w:hAnsi="KZ Times New Roman"/>
          <w:sz w:val="28"/>
          <w:szCs w:val="28"/>
          <w:lang w:val="kk-KZ"/>
        </w:rPr>
        <w:t xml:space="preserve">. Болат арматурасы құрылымға ортадан емес сығылу, созылу, майысу кезінде туатын жүктемені қабылдайды. Темірбетон құрылымдары бетондау жұмысы құрылыс орнында тікелей </w:t>
      </w:r>
      <w:r>
        <w:rPr>
          <w:rFonts w:ascii="KZ Times New Roman" w:hAnsi="KZ Times New Roman"/>
          <w:sz w:val="28"/>
          <w:szCs w:val="28"/>
          <w:lang w:val="kk-KZ"/>
        </w:rPr>
        <w:t xml:space="preserve">орындалған кезде тұтас құймалы </w:t>
      </w:r>
      <w:r w:rsidRPr="003F52E5">
        <w:rPr>
          <w:rFonts w:ascii="KZ Times New Roman" w:hAnsi="KZ Times New Roman"/>
          <w:sz w:val="28"/>
          <w:szCs w:val="28"/>
          <w:lang w:val="kk-KZ"/>
        </w:rPr>
        <w:t>және зауытдарда өндірілген кезде құрастырмалы бол</w:t>
      </w:r>
      <w:r>
        <w:rPr>
          <w:rFonts w:ascii="KZ Times New Roman" w:hAnsi="KZ Times New Roman"/>
          <w:sz w:val="28"/>
          <w:szCs w:val="28"/>
          <w:lang w:val="kk-KZ"/>
        </w:rPr>
        <w:t xml:space="preserve">уға болады. Құрастырмалы бетон </w:t>
      </w:r>
      <w:r w:rsidRPr="003F52E5">
        <w:rPr>
          <w:rFonts w:ascii="KZ Times New Roman" w:hAnsi="KZ Times New Roman"/>
          <w:sz w:val="28"/>
          <w:szCs w:val="28"/>
          <w:lang w:val="kk-KZ"/>
        </w:rPr>
        <w:t>және темірбетон бұйымдары бетонның түрі бойынша: цементті, силикатты; ішкі құрылымы бойынша: тұтас және саңылаулы; маңыздылығы бойынша: тұрғын үйге, қоғамдық, өндірістік, су шаруашылығына және тағы басқа үйм</w:t>
      </w:r>
      <w:r>
        <w:rPr>
          <w:rFonts w:ascii="KZ Times New Roman" w:hAnsi="KZ Times New Roman"/>
          <w:sz w:val="28"/>
          <w:szCs w:val="28"/>
          <w:lang w:val="kk-KZ"/>
        </w:rPr>
        <w:t>ерет пен ғимараттарға бөлінеді.</w:t>
      </w:r>
    </w:p>
    <w:p w:rsidR="00055498" w:rsidRPr="003F52E5" w:rsidRDefault="00055498" w:rsidP="00055498">
      <w:pPr>
        <w:ind w:firstLine="540"/>
        <w:jc w:val="both"/>
        <w:rPr>
          <w:rFonts w:ascii="KZ Times New Roman" w:hAnsi="KZ Times New Roman"/>
          <w:sz w:val="28"/>
          <w:lang w:val="kk-KZ"/>
        </w:rPr>
      </w:pPr>
      <w:r w:rsidRPr="003F52E5">
        <w:rPr>
          <w:rFonts w:ascii="KZ Times New Roman" w:hAnsi="KZ Times New Roman"/>
          <w:sz w:val="28"/>
          <w:lang w:val="kk-KZ"/>
        </w:rPr>
        <w:t>Темір</w:t>
      </w:r>
      <w:r w:rsidRPr="00055498">
        <w:rPr>
          <w:rFonts w:ascii="KZ Times New Roman" w:hAnsi="KZ Times New Roman"/>
          <w:sz w:val="28"/>
          <w:lang w:val="kk-KZ"/>
        </w:rPr>
        <w:t>бетон</w:t>
      </w:r>
      <w:r w:rsidRPr="003F52E5">
        <w:rPr>
          <w:rFonts w:ascii="KZ Times New Roman" w:hAnsi="KZ Times New Roman"/>
          <w:sz w:val="28"/>
          <w:lang w:val="kk-KZ"/>
        </w:rPr>
        <w:t xml:space="preserve"> ғимараттары, құрылымдары мен бұйымдары 200-ден төмен емес маркалы қарапайым бетоннан, жеңіл бетон 50-ден төмен емес маркалы және 100-ден төмен емес маркалы тығыз силикат бетоннан өндіріледі. 200 маркалы б</w:t>
      </w:r>
      <w:r w:rsidRPr="00FE3EAE">
        <w:rPr>
          <w:rFonts w:ascii="KZ Times New Roman" w:hAnsi="KZ Times New Roman"/>
          <w:sz w:val="28"/>
          <w:lang w:val="kk-KZ"/>
        </w:rPr>
        <w:t>етон</w:t>
      </w:r>
      <w:r w:rsidRPr="003F52E5">
        <w:rPr>
          <w:rFonts w:ascii="KZ Times New Roman" w:hAnsi="KZ Times New Roman"/>
          <w:sz w:val="28"/>
          <w:lang w:val="kk-KZ"/>
        </w:rPr>
        <w:t>ын негізінде сығылуда жұ</w:t>
      </w:r>
      <w:r>
        <w:rPr>
          <w:rFonts w:ascii="KZ Times New Roman" w:hAnsi="KZ Times New Roman"/>
          <w:sz w:val="28"/>
          <w:lang w:val="kk-KZ"/>
        </w:rPr>
        <w:t xml:space="preserve"> </w:t>
      </w:r>
      <w:r w:rsidRPr="003F52E5">
        <w:rPr>
          <w:rFonts w:ascii="KZ Times New Roman" w:hAnsi="KZ Times New Roman"/>
          <w:sz w:val="28"/>
          <w:lang w:val="kk-KZ"/>
        </w:rPr>
        <w:t>мыстайтын әлсіз жүктемелі бетон мен темірбетон бұйымдарды дайындауға қолданады. 300, 400, 500, 600 маркалы бетондарды үлкен көтергіш қабілеттілігі бар темірбетон бұйым</w:t>
      </w:r>
      <w:r>
        <w:rPr>
          <w:rFonts w:ascii="KZ Times New Roman" w:hAnsi="KZ Times New Roman"/>
          <w:sz w:val="28"/>
          <w:lang w:val="kk-KZ"/>
        </w:rPr>
        <w:t>дарын шығару кезінде қолданады.</w:t>
      </w:r>
    </w:p>
    <w:p w:rsidR="00055498" w:rsidRPr="003F52E5" w:rsidRDefault="00055498" w:rsidP="00055498">
      <w:pPr>
        <w:ind w:firstLine="540"/>
        <w:jc w:val="both"/>
        <w:rPr>
          <w:rFonts w:ascii="KZ Times New Roman" w:hAnsi="KZ Times New Roman"/>
          <w:sz w:val="28"/>
          <w:lang w:val="kk-KZ"/>
        </w:rPr>
      </w:pPr>
      <w:r w:rsidRPr="003F52E5">
        <w:rPr>
          <w:rFonts w:ascii="KZ Times New Roman" w:hAnsi="KZ Times New Roman"/>
          <w:sz w:val="28"/>
          <w:lang w:val="kk-KZ"/>
        </w:rPr>
        <w:t>Бетон және темірбетон бұйымдары, құрылымдары мен гидромелиоративтік маңыздағы ғимараттарды дайындауға арналған бетондар олардың сенімділігі мен ұзақ уақы</w:t>
      </w:r>
      <w:r>
        <w:rPr>
          <w:rFonts w:ascii="KZ Times New Roman" w:hAnsi="KZ Times New Roman"/>
          <w:sz w:val="28"/>
          <w:lang w:val="kk-KZ"/>
        </w:rPr>
        <w:t>ттылығын қамтамасыз етуі қажет.</w:t>
      </w:r>
    </w:p>
    <w:p w:rsidR="00055498" w:rsidRPr="003F52E5" w:rsidRDefault="00055498" w:rsidP="00055498">
      <w:pPr>
        <w:ind w:firstLine="540"/>
        <w:jc w:val="both"/>
        <w:rPr>
          <w:rFonts w:ascii="KZ Times New Roman" w:hAnsi="KZ Times New Roman"/>
          <w:sz w:val="28"/>
          <w:lang w:val="kk-KZ"/>
        </w:rPr>
      </w:pPr>
      <w:r w:rsidRPr="00693A8F">
        <w:rPr>
          <w:rFonts w:ascii="KZ Times New Roman" w:hAnsi="KZ Times New Roman"/>
          <w:sz w:val="28"/>
          <w:lang w:val="kk-KZ"/>
        </w:rPr>
        <w:t>Қарапайым (кернелмеген) темірбетон тұтас құймалы ғимараттарды</w:t>
      </w:r>
      <w:r w:rsidRPr="003F52E5">
        <w:rPr>
          <w:rFonts w:ascii="KZ Times New Roman" w:hAnsi="KZ Times New Roman"/>
          <w:sz w:val="28"/>
          <w:lang w:val="kk-KZ"/>
        </w:rPr>
        <w:t xml:space="preserve"> құрастыру үшін, сонымен қатар құрастырмалы бұйымдар мен құрылымдарға дәнекерленген торлар мен қаңқалар, ыстықтай құйылған болат арматуралардан жасалғ</w:t>
      </w:r>
      <w:r>
        <w:rPr>
          <w:rFonts w:ascii="KZ Times New Roman" w:hAnsi="KZ Times New Roman"/>
          <w:sz w:val="28"/>
          <w:lang w:val="kk-KZ"/>
        </w:rPr>
        <w:t xml:space="preserve">ан орамды торлар қолданылады. </w:t>
      </w:r>
      <w:r w:rsidRPr="003F52E5">
        <w:rPr>
          <w:rFonts w:ascii="KZ Times New Roman" w:hAnsi="KZ Times New Roman"/>
          <w:sz w:val="28"/>
          <w:lang w:val="kk-KZ"/>
        </w:rPr>
        <w:t xml:space="preserve">Кернелмеген құрылымдар мен бұйымдарды шығару кезінде жоғары беріктіктегі сымдар, арматура арқандарын пайдаланады. Арматура алдын ала созылады (кернелген). Созылған арматуралар бетондауға дейін әртүрлі анкерлер мен қысқыштар көмегімен жүзеге асырылады. Төселіп, бетон қоспасы қатайып және бетон беріктігін алған соң арматураның бір ұшы босатылады (кесіп тастайды) және ол алғашқы қалпына келуге тырысып бетон кернеледі (қысады), ал оны қоршаған бетон сығылады, нығыздалынады. </w:t>
      </w:r>
      <w:r>
        <w:rPr>
          <w:rFonts w:ascii="KZ Times New Roman" w:hAnsi="KZ Times New Roman"/>
          <w:sz w:val="28"/>
          <w:lang w:val="kk-KZ"/>
        </w:rPr>
        <w:t>К</w:t>
      </w:r>
      <w:r w:rsidRPr="003F52E5">
        <w:rPr>
          <w:rFonts w:ascii="KZ Times New Roman" w:hAnsi="KZ Times New Roman"/>
          <w:sz w:val="28"/>
          <w:lang w:val="kk-KZ"/>
        </w:rPr>
        <w:t>ернелген құрылымдарды құрастыру кезінде арматураны арнаулы каналдарға орналастырып, соңында осы әдістермен кернеледі. Құрылым сығы</w:t>
      </w:r>
      <w:r>
        <w:rPr>
          <w:rFonts w:ascii="KZ Times New Roman" w:hAnsi="KZ Times New Roman"/>
          <w:sz w:val="28"/>
          <w:lang w:val="kk-KZ"/>
        </w:rPr>
        <w:t xml:space="preserve">лып </w:t>
      </w:r>
      <w:r w:rsidRPr="003F52E5">
        <w:rPr>
          <w:rFonts w:ascii="KZ Times New Roman" w:hAnsi="KZ Times New Roman"/>
          <w:sz w:val="28"/>
          <w:lang w:val="kk-KZ"/>
        </w:rPr>
        <w:t xml:space="preserve">және арматуралар қажетті созылуға жеткен соң оның ұшын анкерлейді, ал арматуралар орналасқан каналдары жоғары сапалы </w:t>
      </w:r>
      <w:r>
        <w:rPr>
          <w:rFonts w:ascii="KZ Times New Roman" w:hAnsi="KZ Times New Roman"/>
          <w:sz w:val="28"/>
          <w:lang w:val="kk-KZ"/>
        </w:rPr>
        <w:t xml:space="preserve">цементті ерітіндімен құйылады. </w:t>
      </w:r>
      <w:r w:rsidRPr="003F52E5">
        <w:rPr>
          <w:rFonts w:ascii="KZ Times New Roman" w:hAnsi="KZ Times New Roman"/>
          <w:sz w:val="28"/>
          <w:lang w:val="kk-KZ"/>
        </w:rPr>
        <w:t>Ерітінді қажетті беріктігін алған соң арматураны ұшы кесіледі, нәтижесінде оның көтергіш қабілеті арта</w:t>
      </w:r>
      <w:r>
        <w:rPr>
          <w:rFonts w:ascii="KZ Times New Roman" w:hAnsi="KZ Times New Roman"/>
          <w:sz w:val="28"/>
          <w:lang w:val="kk-KZ"/>
        </w:rPr>
        <w:t>ды.</w:t>
      </w:r>
    </w:p>
    <w:p w:rsidR="00055498" w:rsidRPr="00934C59" w:rsidRDefault="00055498" w:rsidP="00055498">
      <w:pPr>
        <w:ind w:firstLine="540"/>
        <w:jc w:val="both"/>
        <w:rPr>
          <w:rFonts w:ascii="KZ Times New Roman" w:hAnsi="KZ Times New Roman"/>
          <w:sz w:val="28"/>
          <w:lang w:val="kk-KZ"/>
        </w:rPr>
      </w:pPr>
    </w:p>
    <w:p w:rsidR="00055498" w:rsidRPr="00055498" w:rsidRDefault="00055498" w:rsidP="00055498">
      <w:pPr>
        <w:ind w:firstLine="720"/>
        <w:rPr>
          <w:rFonts w:ascii="KZ Times New Roman" w:hAnsi="KZ Times New Roman"/>
          <w:i/>
          <w:sz w:val="28"/>
          <w:szCs w:val="28"/>
          <w:lang w:val="kk-KZ"/>
        </w:rPr>
      </w:pPr>
      <w:r w:rsidRPr="003F52E5">
        <w:rPr>
          <w:rFonts w:ascii="KZ Times New Roman" w:hAnsi="KZ Times New Roman"/>
          <w:i/>
          <w:sz w:val="28"/>
          <w:szCs w:val="28"/>
          <w:lang w:val="kk-KZ"/>
        </w:rPr>
        <w:t>Темір</w:t>
      </w:r>
      <w:r w:rsidRPr="00055498">
        <w:rPr>
          <w:rFonts w:ascii="KZ Times New Roman" w:hAnsi="KZ Times New Roman"/>
          <w:i/>
          <w:sz w:val="28"/>
          <w:szCs w:val="28"/>
          <w:lang w:val="kk-KZ"/>
        </w:rPr>
        <w:t>бетон</w:t>
      </w:r>
      <w:r w:rsidRPr="003F52E5">
        <w:rPr>
          <w:rFonts w:ascii="KZ Times New Roman" w:hAnsi="KZ Times New Roman"/>
          <w:i/>
          <w:sz w:val="28"/>
          <w:szCs w:val="28"/>
          <w:lang w:val="kk-KZ"/>
        </w:rPr>
        <w:t xml:space="preserve"> бұйымдары мен құрылымдары</w:t>
      </w:r>
      <w:r w:rsidRPr="00055498">
        <w:rPr>
          <w:rFonts w:ascii="KZ Times New Roman" w:hAnsi="KZ Times New Roman"/>
          <w:i/>
          <w:sz w:val="28"/>
          <w:szCs w:val="28"/>
          <w:lang w:val="kk-KZ"/>
        </w:rPr>
        <w:t>.</w:t>
      </w:r>
    </w:p>
    <w:p w:rsidR="00055498" w:rsidRPr="003F52E5" w:rsidRDefault="00055498" w:rsidP="00055498">
      <w:pPr>
        <w:ind w:firstLine="540"/>
        <w:jc w:val="both"/>
        <w:rPr>
          <w:rFonts w:ascii="KZ Times New Roman" w:hAnsi="KZ Times New Roman"/>
          <w:sz w:val="28"/>
        </w:rPr>
      </w:pPr>
      <w:r w:rsidRPr="003F52E5">
        <w:rPr>
          <w:rFonts w:ascii="KZ Times New Roman" w:hAnsi="KZ Times New Roman"/>
          <w:sz w:val="28"/>
          <w:lang w:val="kk-KZ"/>
        </w:rPr>
        <w:t xml:space="preserve">Науаларға арналған іргетас </w:t>
      </w:r>
      <w:r w:rsidRPr="00055498">
        <w:rPr>
          <w:rFonts w:ascii="KZ Times New Roman" w:hAnsi="KZ Times New Roman"/>
          <w:sz w:val="28"/>
          <w:lang w:val="kk-KZ"/>
        </w:rPr>
        <w:t xml:space="preserve"> блок</w:t>
      </w:r>
      <w:r w:rsidRPr="003F52E5">
        <w:rPr>
          <w:rFonts w:ascii="KZ Times New Roman" w:hAnsi="KZ Times New Roman"/>
          <w:sz w:val="28"/>
          <w:lang w:val="kk-KZ"/>
        </w:rPr>
        <w:t>тары</w:t>
      </w:r>
      <w:r w:rsidRPr="00055498">
        <w:rPr>
          <w:rFonts w:ascii="KZ Times New Roman" w:hAnsi="KZ Times New Roman"/>
          <w:sz w:val="28"/>
          <w:lang w:val="kk-KZ"/>
        </w:rPr>
        <w:t xml:space="preserve">  Ф-12-6, 15-9, Ф18-9, Ф21-12</w:t>
      </w:r>
      <w:r w:rsidRPr="003F52E5">
        <w:rPr>
          <w:rFonts w:ascii="KZ Times New Roman" w:hAnsi="KZ Times New Roman"/>
          <w:sz w:val="28"/>
          <w:lang w:val="kk-KZ"/>
        </w:rPr>
        <w:t xml:space="preserve"> маркалармен белгіленеді</w:t>
      </w:r>
      <w:r w:rsidRPr="00055498">
        <w:rPr>
          <w:rFonts w:ascii="KZ Times New Roman" w:hAnsi="KZ Times New Roman"/>
          <w:sz w:val="28"/>
          <w:lang w:val="kk-KZ"/>
        </w:rPr>
        <w:t xml:space="preserve">, </w:t>
      </w:r>
      <w:r w:rsidRPr="003F52E5">
        <w:rPr>
          <w:rFonts w:ascii="KZ Times New Roman" w:hAnsi="KZ Times New Roman"/>
          <w:sz w:val="28"/>
          <w:lang w:val="kk-KZ"/>
        </w:rPr>
        <w:t>мұндағы бірінші саны блоктың ұзындығын</w:t>
      </w:r>
      <w:r w:rsidRPr="00055498">
        <w:rPr>
          <w:rFonts w:ascii="KZ Times New Roman" w:hAnsi="KZ Times New Roman"/>
          <w:sz w:val="28"/>
          <w:lang w:val="kk-KZ"/>
        </w:rPr>
        <w:t xml:space="preserve"> </w:t>
      </w:r>
      <w:r w:rsidRPr="00055498">
        <w:rPr>
          <w:rFonts w:ascii="KZ Times New Roman" w:hAnsi="KZ Times New Roman"/>
          <w:i/>
          <w:sz w:val="28"/>
          <w:lang w:val="kk-KZ"/>
        </w:rPr>
        <w:t>L</w:t>
      </w:r>
      <w:r w:rsidRPr="00055498">
        <w:rPr>
          <w:rFonts w:ascii="KZ Times New Roman" w:hAnsi="KZ Times New Roman"/>
          <w:sz w:val="28"/>
          <w:lang w:val="kk-KZ"/>
        </w:rPr>
        <w:t xml:space="preserve">, </w:t>
      </w:r>
      <w:r w:rsidRPr="003F52E5">
        <w:rPr>
          <w:rFonts w:ascii="KZ Times New Roman" w:hAnsi="KZ Times New Roman"/>
          <w:sz w:val="28"/>
          <w:lang w:val="kk-KZ"/>
        </w:rPr>
        <w:t xml:space="preserve">екіншісі </w:t>
      </w:r>
      <w:r w:rsidRPr="00055498">
        <w:rPr>
          <w:rFonts w:ascii="KZ Times New Roman" w:hAnsi="KZ Times New Roman"/>
          <w:sz w:val="28"/>
          <w:lang w:val="kk-KZ"/>
        </w:rPr>
        <w:t xml:space="preserve"> – </w:t>
      </w:r>
      <w:r w:rsidRPr="003F52E5">
        <w:rPr>
          <w:rFonts w:ascii="KZ Times New Roman" w:hAnsi="KZ Times New Roman"/>
          <w:sz w:val="28"/>
          <w:lang w:val="kk-KZ"/>
        </w:rPr>
        <w:t xml:space="preserve">блоктың </w:t>
      </w:r>
      <w:r w:rsidRPr="00055498">
        <w:rPr>
          <w:rFonts w:ascii="KZ Times New Roman" w:hAnsi="KZ Times New Roman"/>
          <w:i/>
          <w:sz w:val="28"/>
          <w:lang w:val="kk-KZ"/>
        </w:rPr>
        <w:t>В</w:t>
      </w:r>
      <w:r w:rsidRPr="003F52E5">
        <w:rPr>
          <w:rFonts w:ascii="KZ Times New Roman" w:hAnsi="KZ Times New Roman"/>
          <w:sz w:val="28"/>
          <w:lang w:val="kk-KZ"/>
        </w:rPr>
        <w:t xml:space="preserve"> енін көрсетеді. Оларды 200-ден төмен емес </w:t>
      </w:r>
      <w:proofErr w:type="spellStart"/>
      <w:r w:rsidRPr="003F52E5">
        <w:rPr>
          <w:rFonts w:ascii="KZ Times New Roman" w:hAnsi="KZ Times New Roman"/>
          <w:sz w:val="28"/>
        </w:rPr>
        <w:t>гидротехни</w:t>
      </w:r>
      <w:proofErr w:type="spellEnd"/>
      <w:r w:rsidRPr="003F52E5">
        <w:rPr>
          <w:rFonts w:ascii="KZ Times New Roman" w:hAnsi="KZ Times New Roman"/>
          <w:sz w:val="28"/>
          <w:lang w:val="kk-KZ"/>
        </w:rPr>
        <w:t xml:space="preserve">калық бетоннан дайындайды. </w:t>
      </w:r>
    </w:p>
    <w:p w:rsidR="009C567F" w:rsidRDefault="00055498" w:rsidP="00055498">
      <w:r w:rsidRPr="003F52E5">
        <w:rPr>
          <w:rFonts w:ascii="KZ Times New Roman" w:hAnsi="KZ Times New Roman"/>
          <w:sz w:val="28"/>
          <w:lang w:val="kk-KZ"/>
        </w:rPr>
        <w:lastRenderedPageBreak/>
        <w:t xml:space="preserve">Суландыру жүйесіне арналған параболды науалардың бір жағы қонышты, ал келесі жағының ұшы тегіс болып келеді.  Оларды кернелмеген күйде шығарады (ЛР) ұзындығы </w:t>
      </w:r>
      <w:r w:rsidRPr="003F52E5">
        <w:rPr>
          <w:rFonts w:ascii="KZ Times New Roman" w:hAnsi="KZ Times New Roman"/>
          <w:i/>
          <w:sz w:val="28"/>
          <w:lang w:val="kk-KZ"/>
        </w:rPr>
        <w:t>L</w:t>
      </w:r>
      <w:r w:rsidRPr="003F52E5">
        <w:rPr>
          <w:rFonts w:ascii="KZ Times New Roman" w:hAnsi="KZ Times New Roman"/>
          <w:sz w:val="28"/>
          <w:lang w:val="kk-KZ"/>
        </w:rPr>
        <w:t xml:space="preserve">=6000 мм, және кернелген  (ЛРН)  ұзындығы </w:t>
      </w:r>
      <w:r w:rsidRPr="003F52E5">
        <w:rPr>
          <w:rFonts w:ascii="KZ Times New Roman" w:hAnsi="KZ Times New Roman"/>
          <w:i/>
          <w:sz w:val="28"/>
          <w:lang w:val="kk-KZ"/>
        </w:rPr>
        <w:t>L</w:t>
      </w:r>
      <w:r w:rsidRPr="003F52E5">
        <w:rPr>
          <w:rFonts w:ascii="KZ Times New Roman" w:hAnsi="KZ Times New Roman"/>
          <w:sz w:val="28"/>
          <w:lang w:val="kk-KZ"/>
        </w:rPr>
        <w:t xml:space="preserve">=8000 мм маркалары  ЛР-4; ЛР-6; ЛР-8; ЛР-10 және ЛРН-4; ЛРН-6; ЛРН-8; ЛРН-10 сәйкес болады, мұндағы сандары науалардың тереңдігін Н  дм белгілейді.  Науаларды 300-ден төмен емес </w:t>
      </w:r>
      <w:proofErr w:type="spellStart"/>
      <w:r w:rsidRPr="003F52E5">
        <w:rPr>
          <w:rFonts w:ascii="KZ Times New Roman" w:hAnsi="KZ Times New Roman"/>
          <w:sz w:val="28"/>
        </w:rPr>
        <w:t>гидротехни</w:t>
      </w:r>
      <w:proofErr w:type="spellEnd"/>
      <w:r w:rsidRPr="003F52E5">
        <w:rPr>
          <w:rFonts w:ascii="KZ Times New Roman" w:hAnsi="KZ Times New Roman"/>
          <w:sz w:val="28"/>
          <w:lang w:val="kk-KZ"/>
        </w:rPr>
        <w:t>калық бетоннан дайындайды.</w:t>
      </w:r>
    </w:p>
    <w:sectPr w:rsidR="009C56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9A5"/>
    <w:rsid w:val="00055498"/>
    <w:rsid w:val="009C567F"/>
    <w:rsid w:val="00ED59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498"/>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055498"/>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55498"/>
    <w:rPr>
      <w:rFonts w:ascii="Times New Roman" w:eastAsia="Times New Roman" w:hAnsi="Times New Roman" w:cs="Times New Roman"/>
      <w:b/>
      <w:bCs/>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498"/>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055498"/>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55498"/>
    <w:rPr>
      <w:rFonts w:ascii="Times New Roman" w:eastAsia="Times New Roman" w:hAnsi="Times New Roman" w:cs="Times New Roman"/>
      <w:b/>
      <w:bCs/>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453</Words>
  <Characters>2588</Characters>
  <Application>Microsoft Office Word</Application>
  <DocSecurity>0</DocSecurity>
  <Lines>21</Lines>
  <Paragraphs>6</Paragraphs>
  <ScaleCrop>false</ScaleCrop>
  <Company/>
  <LinksUpToDate>false</LinksUpToDate>
  <CharactersWithSpaces>3035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2016-01-19T04:37:00Z</dcterms:created>
  <dcterms:modified xsi:type="dcterms:W3CDTF">2016-01-19T04:37:00Z</dcterms:modified>
</cp:coreProperties>
</file>